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341FD" w14:textId="77777777" w:rsidR="00A24470" w:rsidRDefault="00D61FBE">
      <w:r>
        <w:rPr>
          <w:noProof/>
          <w:lang w:eastAsia="de-DE"/>
        </w:rPr>
        <w:drawing>
          <wp:inline distT="0" distB="0" distL="0" distR="0" wp14:anchorId="71E844F9" wp14:editId="76AAE9FB">
            <wp:extent cx="2626209" cy="875403"/>
            <wp:effectExtent l="0" t="0" r="317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F19 RGB 540px_72dpi.png"/>
                    <pic:cNvPicPr/>
                  </pic:nvPicPr>
                  <pic:blipFill>
                    <a:blip r:embed="rId5">
                      <a:extLst>
                        <a:ext uri="{28A0092B-C50C-407E-A947-70E740481C1C}">
                          <a14:useLocalDpi xmlns:a14="http://schemas.microsoft.com/office/drawing/2010/main" val="0"/>
                        </a:ext>
                      </a:extLst>
                    </a:blip>
                    <a:stretch>
                      <a:fillRect/>
                    </a:stretch>
                  </pic:blipFill>
                  <pic:spPr>
                    <a:xfrm>
                      <a:off x="0" y="0"/>
                      <a:ext cx="2727223" cy="909074"/>
                    </a:xfrm>
                    <a:prstGeom prst="rect">
                      <a:avLst/>
                    </a:prstGeom>
                  </pic:spPr>
                </pic:pic>
              </a:graphicData>
            </a:graphic>
          </wp:inline>
        </w:drawing>
      </w:r>
    </w:p>
    <w:p w14:paraId="0737694B" w14:textId="77777777" w:rsidR="00D61FBE" w:rsidRDefault="00D61FBE"/>
    <w:p w14:paraId="73CF28AD" w14:textId="77777777" w:rsidR="00D61FBE" w:rsidRPr="006E5E3A" w:rsidRDefault="00D61FBE">
      <w:pPr>
        <w:rPr>
          <w:rFonts w:ascii="Arial" w:hAnsi="Arial" w:cs="Arial"/>
          <w:sz w:val="28"/>
          <w:szCs w:val="28"/>
        </w:rPr>
      </w:pPr>
      <w:r w:rsidRPr="006E5E3A">
        <w:rPr>
          <w:rFonts w:ascii="Arial" w:hAnsi="Arial" w:cs="Arial"/>
          <w:sz w:val="28"/>
          <w:szCs w:val="28"/>
        </w:rPr>
        <w:t>4. – 9. Mai 2019</w:t>
      </w:r>
    </w:p>
    <w:p w14:paraId="6F648F8A" w14:textId="77777777" w:rsidR="002E1DD9" w:rsidRDefault="00D61FBE">
      <w:pPr>
        <w:rPr>
          <w:rFonts w:ascii="Arial" w:hAnsi="Arial" w:cs="Arial"/>
          <w:b/>
          <w:sz w:val="24"/>
          <w:szCs w:val="24"/>
        </w:rPr>
      </w:pPr>
      <w:r w:rsidRPr="006E5E3A">
        <w:rPr>
          <w:rFonts w:ascii="Arial" w:hAnsi="Arial" w:cs="Arial"/>
          <w:sz w:val="28"/>
          <w:szCs w:val="28"/>
        </w:rPr>
        <w:t>Frankfurt am Main</w:t>
      </w:r>
      <w:r w:rsidR="0033775E" w:rsidRPr="006E5E3A">
        <w:rPr>
          <w:rFonts w:ascii="Arial" w:hAnsi="Arial" w:cs="Arial"/>
          <w:sz w:val="28"/>
          <w:szCs w:val="28"/>
        </w:rPr>
        <w:br/>
      </w:r>
      <w:r w:rsidR="0033775E">
        <w:rPr>
          <w:rFonts w:ascii="Arial" w:hAnsi="Arial" w:cs="Arial"/>
          <w:sz w:val="24"/>
          <w:szCs w:val="24"/>
        </w:rPr>
        <w:br/>
      </w:r>
    </w:p>
    <w:p w14:paraId="7413D68A" w14:textId="7FE3A6E0" w:rsidR="0033775E" w:rsidRPr="002E1DD9" w:rsidRDefault="0033775E">
      <w:pPr>
        <w:rPr>
          <w:rFonts w:ascii="Arial" w:hAnsi="Arial" w:cs="Arial"/>
          <w:sz w:val="28"/>
          <w:szCs w:val="28"/>
        </w:rPr>
      </w:pPr>
      <w:r w:rsidRPr="002E1DD9">
        <w:rPr>
          <w:rFonts w:ascii="Arial" w:hAnsi="Arial" w:cs="Arial"/>
          <w:b/>
          <w:sz w:val="28"/>
          <w:szCs w:val="28"/>
        </w:rPr>
        <w:t>Größer, moderner, innovativer: Die IFFA 2019</w:t>
      </w:r>
    </w:p>
    <w:p w14:paraId="636AA691" w14:textId="77777777" w:rsidR="005808E0" w:rsidRPr="00E715C7" w:rsidRDefault="00F07647" w:rsidP="005808E0">
      <w:pPr>
        <w:rPr>
          <w:rFonts w:ascii="Arial" w:hAnsi="Arial" w:cs="Arial"/>
          <w:b/>
          <w:sz w:val="24"/>
          <w:szCs w:val="24"/>
        </w:rPr>
      </w:pPr>
      <w:r w:rsidRPr="00E715C7">
        <w:rPr>
          <w:rFonts w:ascii="Arial" w:hAnsi="Arial" w:cs="Arial"/>
          <w:b/>
          <w:sz w:val="24"/>
          <w:szCs w:val="24"/>
        </w:rPr>
        <w:t>Unter dem Motto „</w:t>
      </w:r>
      <w:proofErr w:type="spellStart"/>
      <w:r w:rsidRPr="00E715C7">
        <w:rPr>
          <w:rFonts w:ascii="Arial" w:hAnsi="Arial" w:cs="Arial"/>
          <w:b/>
          <w:sz w:val="24"/>
          <w:szCs w:val="24"/>
        </w:rPr>
        <w:t>Meet</w:t>
      </w:r>
      <w:proofErr w:type="spellEnd"/>
      <w:r w:rsidRPr="00E715C7">
        <w:rPr>
          <w:rFonts w:ascii="Arial" w:hAnsi="Arial" w:cs="Arial"/>
          <w:b/>
          <w:sz w:val="24"/>
          <w:szCs w:val="24"/>
        </w:rPr>
        <w:t xml:space="preserve"> </w:t>
      </w:r>
      <w:proofErr w:type="spellStart"/>
      <w:r w:rsidRPr="00E715C7">
        <w:rPr>
          <w:rFonts w:ascii="Arial" w:hAnsi="Arial" w:cs="Arial"/>
          <w:b/>
          <w:sz w:val="24"/>
          <w:szCs w:val="24"/>
        </w:rPr>
        <w:t>the</w:t>
      </w:r>
      <w:proofErr w:type="spellEnd"/>
      <w:r w:rsidRPr="00E715C7">
        <w:rPr>
          <w:rFonts w:ascii="Arial" w:hAnsi="Arial" w:cs="Arial"/>
          <w:b/>
          <w:sz w:val="24"/>
          <w:szCs w:val="24"/>
        </w:rPr>
        <w:t xml:space="preserve"> Best“ wird die IFFA, die internationale Leitmesse der Fleischwirtschaft, vom 4. bis 9. Mai 2019 ihre Tore in Frankfurt am Main öffnen. Mit der Nutzung der neuen Messehalle 12, einem optimierten Geländekonzept und größerer Ausstellungsfläche geht die </w:t>
      </w:r>
      <w:r w:rsidR="005808E0" w:rsidRPr="00E715C7">
        <w:rPr>
          <w:rFonts w:ascii="Arial" w:hAnsi="Arial" w:cs="Arial"/>
          <w:b/>
          <w:sz w:val="24"/>
          <w:szCs w:val="24"/>
        </w:rPr>
        <w:t xml:space="preserve">IFFA </w:t>
      </w:r>
      <w:r w:rsidRPr="00E715C7">
        <w:rPr>
          <w:rFonts w:ascii="Arial" w:hAnsi="Arial" w:cs="Arial"/>
          <w:b/>
          <w:sz w:val="24"/>
          <w:szCs w:val="24"/>
        </w:rPr>
        <w:t xml:space="preserve">an den Start. </w:t>
      </w:r>
      <w:r w:rsidR="005808E0" w:rsidRPr="00E715C7">
        <w:rPr>
          <w:rFonts w:ascii="Arial" w:hAnsi="Arial" w:cs="Arial"/>
          <w:b/>
          <w:sz w:val="24"/>
          <w:szCs w:val="24"/>
        </w:rPr>
        <w:t xml:space="preserve">Als führende Innovationsplattform setzt sie die technologischen Maßstäbe für die Zukunft und präsentiert das gesamte Spektrum der Fleischwirtschaft – von Manufaktur bis Hightech. </w:t>
      </w:r>
    </w:p>
    <w:p w14:paraId="0D84EFDB" w14:textId="75FBB459" w:rsidR="006F399F" w:rsidRDefault="004443AE" w:rsidP="00F07647">
      <w:pPr>
        <w:rPr>
          <w:rFonts w:ascii="Arial" w:hAnsi="Arial" w:cs="Arial"/>
          <w:sz w:val="24"/>
          <w:szCs w:val="24"/>
        </w:rPr>
      </w:pPr>
      <w:r w:rsidRPr="004443AE">
        <w:rPr>
          <w:rFonts w:ascii="Arial" w:hAnsi="Arial" w:cs="Arial"/>
          <w:sz w:val="24"/>
          <w:szCs w:val="24"/>
        </w:rPr>
        <w:t xml:space="preserve">Die globale Fleischproduktion steigt. Ob in den entwickelten Ländern oder den bevölkerungsreichen Wachstumsmärkten – Fleisch und Fleischprodukte </w:t>
      </w:r>
      <w:r w:rsidR="0033775E">
        <w:rPr>
          <w:rFonts w:ascii="Arial" w:hAnsi="Arial" w:cs="Arial"/>
          <w:sz w:val="24"/>
          <w:szCs w:val="24"/>
        </w:rPr>
        <w:t>bilden</w:t>
      </w:r>
      <w:r w:rsidR="0033775E" w:rsidRPr="004443AE">
        <w:rPr>
          <w:rFonts w:ascii="Arial" w:hAnsi="Arial" w:cs="Arial"/>
          <w:sz w:val="24"/>
          <w:szCs w:val="24"/>
        </w:rPr>
        <w:t xml:space="preserve"> </w:t>
      </w:r>
      <w:r w:rsidRPr="004443AE">
        <w:rPr>
          <w:rFonts w:ascii="Arial" w:hAnsi="Arial" w:cs="Arial"/>
          <w:sz w:val="24"/>
          <w:szCs w:val="24"/>
        </w:rPr>
        <w:t>in der Ernährung ein</w:t>
      </w:r>
      <w:r w:rsidR="0033775E">
        <w:rPr>
          <w:rFonts w:ascii="Arial" w:hAnsi="Arial" w:cs="Arial"/>
          <w:sz w:val="24"/>
          <w:szCs w:val="24"/>
        </w:rPr>
        <w:t>e</w:t>
      </w:r>
      <w:r w:rsidRPr="004443AE">
        <w:rPr>
          <w:rFonts w:ascii="Arial" w:hAnsi="Arial" w:cs="Arial"/>
          <w:sz w:val="24"/>
          <w:szCs w:val="24"/>
        </w:rPr>
        <w:t xml:space="preserve"> wichtige G</w:t>
      </w:r>
      <w:r w:rsidR="0033775E">
        <w:rPr>
          <w:rFonts w:ascii="Arial" w:hAnsi="Arial" w:cs="Arial"/>
          <w:sz w:val="24"/>
          <w:szCs w:val="24"/>
        </w:rPr>
        <w:t>rundlage</w:t>
      </w:r>
      <w:r w:rsidR="00373B4E">
        <w:rPr>
          <w:rFonts w:ascii="Arial" w:hAnsi="Arial" w:cs="Arial"/>
          <w:sz w:val="24"/>
          <w:szCs w:val="24"/>
        </w:rPr>
        <w:t xml:space="preserve"> und d</w:t>
      </w:r>
      <w:r w:rsidRPr="004443AE">
        <w:rPr>
          <w:rFonts w:ascii="Arial" w:hAnsi="Arial" w:cs="Arial"/>
          <w:sz w:val="24"/>
          <w:szCs w:val="24"/>
        </w:rPr>
        <w:t xml:space="preserve">er Fleischkonsum wächst jährlich zwischen </w:t>
      </w:r>
      <w:r>
        <w:rPr>
          <w:rFonts w:ascii="Arial" w:hAnsi="Arial" w:cs="Arial"/>
          <w:sz w:val="24"/>
          <w:szCs w:val="24"/>
        </w:rPr>
        <w:t>drei</w:t>
      </w:r>
      <w:r w:rsidRPr="004443AE">
        <w:rPr>
          <w:rFonts w:ascii="Arial" w:hAnsi="Arial" w:cs="Arial"/>
          <w:sz w:val="24"/>
          <w:szCs w:val="24"/>
        </w:rPr>
        <w:t xml:space="preserve"> und </w:t>
      </w:r>
      <w:r>
        <w:rPr>
          <w:rFonts w:ascii="Arial" w:hAnsi="Arial" w:cs="Arial"/>
          <w:sz w:val="24"/>
          <w:szCs w:val="24"/>
        </w:rPr>
        <w:t>sechs</w:t>
      </w:r>
      <w:r w:rsidRPr="004443AE">
        <w:rPr>
          <w:rFonts w:ascii="Arial" w:hAnsi="Arial" w:cs="Arial"/>
          <w:sz w:val="24"/>
          <w:szCs w:val="24"/>
        </w:rPr>
        <w:t xml:space="preserve"> Prozent</w:t>
      </w:r>
      <w:r>
        <w:rPr>
          <w:rFonts w:ascii="Arial" w:hAnsi="Arial" w:cs="Arial"/>
          <w:sz w:val="24"/>
          <w:szCs w:val="24"/>
        </w:rPr>
        <w:t xml:space="preserve">. Vor diesem Hintergrund schaut die Branche mit hohen Erwartungen auf </w:t>
      </w:r>
      <w:r w:rsidR="005808E0">
        <w:rPr>
          <w:rFonts w:ascii="Arial" w:hAnsi="Arial" w:cs="Arial"/>
          <w:sz w:val="24"/>
          <w:szCs w:val="24"/>
        </w:rPr>
        <w:t xml:space="preserve">die IFFA 2019. </w:t>
      </w:r>
      <w:r w:rsidR="00F07647">
        <w:rPr>
          <w:rFonts w:ascii="Arial" w:hAnsi="Arial" w:cs="Arial"/>
          <w:sz w:val="24"/>
          <w:szCs w:val="24"/>
        </w:rPr>
        <w:t xml:space="preserve">Über 1.000 Unternehmen haben sich bereits angemeldet, darunter zahlreiche </w:t>
      </w:r>
      <w:r w:rsidR="00F07647" w:rsidRPr="00F07647">
        <w:rPr>
          <w:rFonts w:ascii="Arial" w:hAnsi="Arial" w:cs="Arial"/>
          <w:sz w:val="24"/>
          <w:szCs w:val="24"/>
        </w:rPr>
        <w:t>Marktführer</w:t>
      </w:r>
      <w:r w:rsidR="00F07647">
        <w:rPr>
          <w:rFonts w:ascii="Arial" w:hAnsi="Arial" w:cs="Arial"/>
          <w:sz w:val="24"/>
          <w:szCs w:val="24"/>
        </w:rPr>
        <w:t xml:space="preserve"> aus dem In- und Ausland. </w:t>
      </w:r>
    </w:p>
    <w:p w14:paraId="3FF25C9B" w14:textId="00958376" w:rsidR="00F07647" w:rsidRPr="00F07647" w:rsidRDefault="00F07647" w:rsidP="00F07647">
      <w:pPr>
        <w:rPr>
          <w:rFonts w:ascii="Arial" w:hAnsi="Arial" w:cs="Arial"/>
          <w:sz w:val="24"/>
          <w:szCs w:val="24"/>
        </w:rPr>
      </w:pPr>
      <w:r w:rsidRPr="00F07647">
        <w:rPr>
          <w:rFonts w:ascii="Arial" w:hAnsi="Arial" w:cs="Arial"/>
          <w:sz w:val="24"/>
          <w:szCs w:val="24"/>
        </w:rPr>
        <w:t xml:space="preserve">Auf einer Ausstellungsfläche von etwa </w:t>
      </w:r>
      <w:r w:rsidR="0033775E" w:rsidRPr="000110F9">
        <w:rPr>
          <w:rFonts w:ascii="Arial" w:hAnsi="Arial" w:cs="Arial"/>
          <w:sz w:val="24"/>
          <w:szCs w:val="24"/>
        </w:rPr>
        <w:t>120</w:t>
      </w:r>
      <w:r w:rsidRPr="000110F9">
        <w:rPr>
          <w:rFonts w:ascii="Arial" w:hAnsi="Arial" w:cs="Arial"/>
          <w:sz w:val="24"/>
          <w:szCs w:val="24"/>
        </w:rPr>
        <w:t>.000 Quadratmetern</w:t>
      </w:r>
      <w:r w:rsidRPr="00F07647">
        <w:rPr>
          <w:rFonts w:ascii="Arial" w:hAnsi="Arial" w:cs="Arial"/>
          <w:sz w:val="24"/>
          <w:szCs w:val="24"/>
        </w:rPr>
        <w:t xml:space="preserve"> – acht Prozent mehr als zur Vorveranstaltung – zeigen die Hersteller innovative Technologien, Trends und zukunftsweisende Lösungen für alle Prozessschritte der Fleischverarbeitung: vom Schlachten und Zerlegen über das Verarbeiten und Veredeln bis zum Verpacken und Verkaufen. </w:t>
      </w:r>
      <w:r w:rsidR="0033775E">
        <w:rPr>
          <w:rFonts w:ascii="Arial" w:hAnsi="Arial" w:cs="Arial"/>
          <w:sz w:val="24"/>
          <w:szCs w:val="24"/>
        </w:rPr>
        <w:t>Die vergangene IFFA, die im dreijährigen Rhythmus den Innovationszyklus der Branche abbildet, haben</w:t>
      </w:r>
      <w:r w:rsidR="0033775E" w:rsidRPr="00F07647">
        <w:rPr>
          <w:rFonts w:ascii="Arial" w:hAnsi="Arial" w:cs="Arial"/>
          <w:sz w:val="24"/>
          <w:szCs w:val="24"/>
        </w:rPr>
        <w:t xml:space="preserve"> </w:t>
      </w:r>
      <w:r w:rsidRPr="00F07647">
        <w:rPr>
          <w:rFonts w:ascii="Arial" w:hAnsi="Arial" w:cs="Arial"/>
          <w:sz w:val="24"/>
          <w:szCs w:val="24"/>
        </w:rPr>
        <w:t xml:space="preserve">60.000 Fachbesucher aus 140 Ländern </w:t>
      </w:r>
      <w:r w:rsidR="0033775E">
        <w:rPr>
          <w:rFonts w:ascii="Arial" w:hAnsi="Arial" w:cs="Arial"/>
          <w:sz w:val="24"/>
          <w:szCs w:val="24"/>
        </w:rPr>
        <w:t>besucht</w:t>
      </w:r>
      <w:r w:rsidRPr="00F07647">
        <w:rPr>
          <w:rFonts w:ascii="Arial" w:hAnsi="Arial" w:cs="Arial"/>
          <w:sz w:val="24"/>
          <w:szCs w:val="24"/>
        </w:rPr>
        <w:t>.</w:t>
      </w:r>
    </w:p>
    <w:p w14:paraId="6EC0118E" w14:textId="3FEEF419" w:rsidR="006E5E3A" w:rsidRPr="006E5E3A" w:rsidRDefault="006E5E3A" w:rsidP="0033775E">
      <w:pPr>
        <w:rPr>
          <w:rFonts w:ascii="Arial" w:hAnsi="Arial" w:cs="Arial"/>
          <w:b/>
          <w:sz w:val="24"/>
          <w:szCs w:val="24"/>
        </w:rPr>
      </w:pPr>
      <w:r>
        <w:rPr>
          <w:rFonts w:ascii="Arial" w:hAnsi="Arial" w:cs="Arial"/>
          <w:b/>
          <w:sz w:val="24"/>
          <w:szCs w:val="24"/>
        </w:rPr>
        <w:t>Die</w:t>
      </w:r>
      <w:r w:rsidRPr="006E5E3A">
        <w:rPr>
          <w:rFonts w:ascii="Arial" w:hAnsi="Arial" w:cs="Arial"/>
          <w:b/>
          <w:sz w:val="24"/>
          <w:szCs w:val="24"/>
        </w:rPr>
        <w:t xml:space="preserve"> neue IFFA</w:t>
      </w:r>
      <w:r>
        <w:rPr>
          <w:rFonts w:ascii="Arial" w:hAnsi="Arial" w:cs="Arial"/>
          <w:b/>
          <w:sz w:val="24"/>
          <w:szCs w:val="24"/>
        </w:rPr>
        <w:t xml:space="preserve"> im Westgelände: größer, moderner, kompakter</w:t>
      </w:r>
    </w:p>
    <w:p w14:paraId="4FD77B0D" w14:textId="02E0E9FD" w:rsidR="0033775E" w:rsidRDefault="0033775E" w:rsidP="0033775E">
      <w:pPr>
        <w:rPr>
          <w:rFonts w:ascii="Arial" w:hAnsi="Arial" w:cs="Arial"/>
          <w:sz w:val="24"/>
          <w:szCs w:val="24"/>
        </w:rPr>
      </w:pPr>
      <w:r w:rsidRPr="002E1DD9">
        <w:rPr>
          <w:rFonts w:ascii="Arial" w:hAnsi="Arial" w:cs="Arial"/>
          <w:sz w:val="24"/>
          <w:szCs w:val="24"/>
        </w:rPr>
        <w:t>Die IFFA, unangefochten die Nr. 1 der Fleischwirtschaft</w:t>
      </w:r>
      <w:r w:rsidR="006C12B1">
        <w:rPr>
          <w:rFonts w:ascii="Arial" w:hAnsi="Arial" w:cs="Arial"/>
          <w:sz w:val="24"/>
          <w:szCs w:val="24"/>
        </w:rPr>
        <w:t xml:space="preserve"> und Magnet der Branche</w:t>
      </w:r>
      <w:r w:rsidRPr="002E1DD9">
        <w:rPr>
          <w:rFonts w:ascii="Arial" w:hAnsi="Arial" w:cs="Arial"/>
          <w:sz w:val="24"/>
          <w:szCs w:val="24"/>
        </w:rPr>
        <w:t>, wird erstmals im Westteil des Frankfurter Messegeländes konzentriert. Die neue Halle 12, die auf zwei Ebenen rund 33.600 Quadratmeter Veranstaltungsfläche nach modernstem Standard bereitstellt, ermöglicht der IFFA zu wachsen und dadurch Besucher und Aussteller synergetisch besser zu vernetzen. Weiter</w:t>
      </w:r>
      <w:r w:rsidR="002E1DD9">
        <w:rPr>
          <w:rFonts w:ascii="Arial" w:hAnsi="Arial" w:cs="Arial"/>
          <w:sz w:val="24"/>
          <w:szCs w:val="24"/>
        </w:rPr>
        <w:t xml:space="preserve">er </w:t>
      </w:r>
      <w:r w:rsidRPr="002E1DD9">
        <w:rPr>
          <w:rFonts w:ascii="Arial" w:hAnsi="Arial" w:cs="Arial"/>
          <w:sz w:val="24"/>
          <w:szCs w:val="24"/>
        </w:rPr>
        <w:t xml:space="preserve">Vorteil der Geländeerweiterung: Es entsteht so ein kompakter Rundlauf, der die Hallen 8, 9, </w:t>
      </w:r>
      <w:r w:rsidRPr="006C12B1">
        <w:rPr>
          <w:rFonts w:ascii="Arial" w:hAnsi="Arial" w:cs="Arial"/>
          <w:sz w:val="24"/>
          <w:szCs w:val="24"/>
        </w:rPr>
        <w:t>11 und 12 miteinander verbindet</w:t>
      </w:r>
      <w:r w:rsidRPr="002E1DD9">
        <w:rPr>
          <w:rFonts w:ascii="Arial" w:hAnsi="Arial" w:cs="Arial"/>
          <w:sz w:val="24"/>
          <w:szCs w:val="24"/>
        </w:rPr>
        <w:t xml:space="preserve"> </w:t>
      </w:r>
      <w:r>
        <w:rPr>
          <w:rFonts w:ascii="Arial" w:hAnsi="Arial" w:cs="Arial"/>
          <w:sz w:val="24"/>
          <w:szCs w:val="24"/>
        </w:rPr>
        <w:t xml:space="preserve">– mit </w:t>
      </w:r>
      <w:r w:rsidRPr="00F07647">
        <w:rPr>
          <w:rFonts w:ascii="Arial" w:hAnsi="Arial" w:cs="Arial"/>
          <w:sz w:val="24"/>
          <w:szCs w:val="24"/>
        </w:rPr>
        <w:t>kurzen Wegen und schnellem Überblick über das gesamte Angebot.</w:t>
      </w:r>
      <w:r>
        <w:rPr>
          <w:rFonts w:ascii="Arial" w:hAnsi="Arial" w:cs="Arial"/>
          <w:sz w:val="24"/>
          <w:szCs w:val="24"/>
        </w:rPr>
        <w:t xml:space="preserve"> </w:t>
      </w:r>
      <w:r w:rsidRPr="00F07647">
        <w:rPr>
          <w:rFonts w:ascii="Arial" w:hAnsi="Arial" w:cs="Arial"/>
          <w:sz w:val="24"/>
          <w:szCs w:val="24"/>
        </w:rPr>
        <w:t xml:space="preserve">Dadurch </w:t>
      </w:r>
      <w:r>
        <w:rPr>
          <w:rFonts w:ascii="Arial" w:hAnsi="Arial" w:cs="Arial"/>
          <w:sz w:val="24"/>
          <w:szCs w:val="24"/>
        </w:rPr>
        <w:t>wird</w:t>
      </w:r>
      <w:r w:rsidRPr="00F07647">
        <w:rPr>
          <w:rFonts w:ascii="Arial" w:hAnsi="Arial" w:cs="Arial"/>
          <w:sz w:val="24"/>
          <w:szCs w:val="24"/>
        </w:rPr>
        <w:t xml:space="preserve"> die IFFA </w:t>
      </w:r>
      <w:r w:rsidR="006C12B1">
        <w:rPr>
          <w:rFonts w:ascii="Arial" w:hAnsi="Arial" w:cs="Arial"/>
          <w:sz w:val="24"/>
          <w:szCs w:val="24"/>
        </w:rPr>
        <w:t xml:space="preserve">noch </w:t>
      </w:r>
      <w:r w:rsidRPr="00F07647">
        <w:rPr>
          <w:rFonts w:ascii="Arial" w:hAnsi="Arial" w:cs="Arial"/>
          <w:sz w:val="24"/>
          <w:szCs w:val="24"/>
        </w:rPr>
        <w:t xml:space="preserve">größer, </w:t>
      </w:r>
      <w:r w:rsidR="006C12B1">
        <w:rPr>
          <w:rFonts w:ascii="Arial" w:hAnsi="Arial" w:cs="Arial"/>
          <w:sz w:val="24"/>
          <w:szCs w:val="24"/>
        </w:rPr>
        <w:t xml:space="preserve">noch </w:t>
      </w:r>
      <w:r w:rsidRPr="00F07647">
        <w:rPr>
          <w:rFonts w:ascii="Arial" w:hAnsi="Arial" w:cs="Arial"/>
          <w:sz w:val="24"/>
          <w:szCs w:val="24"/>
        </w:rPr>
        <w:t xml:space="preserve">moderner und </w:t>
      </w:r>
      <w:r w:rsidR="006C12B1">
        <w:rPr>
          <w:rFonts w:ascii="Arial" w:hAnsi="Arial" w:cs="Arial"/>
          <w:sz w:val="24"/>
          <w:szCs w:val="24"/>
        </w:rPr>
        <w:t xml:space="preserve">noch </w:t>
      </w:r>
      <w:r w:rsidRPr="00F07647">
        <w:rPr>
          <w:rFonts w:ascii="Arial" w:hAnsi="Arial" w:cs="Arial"/>
          <w:sz w:val="24"/>
          <w:szCs w:val="24"/>
        </w:rPr>
        <w:t>übersichtlicher</w:t>
      </w:r>
      <w:r>
        <w:rPr>
          <w:rFonts w:ascii="Arial" w:hAnsi="Arial" w:cs="Arial"/>
          <w:sz w:val="24"/>
          <w:szCs w:val="24"/>
        </w:rPr>
        <w:t xml:space="preserve">. </w:t>
      </w:r>
      <w:r w:rsidRPr="00F07647">
        <w:rPr>
          <w:rFonts w:ascii="Arial" w:hAnsi="Arial" w:cs="Arial"/>
          <w:sz w:val="24"/>
          <w:szCs w:val="24"/>
        </w:rPr>
        <w:t>Die Aussteller und Produkte sind entlang der zentralen Prozessschritte der Fleischwirtschaft angeordnet</w:t>
      </w:r>
      <w:r>
        <w:rPr>
          <w:rFonts w:ascii="Arial" w:hAnsi="Arial" w:cs="Arial"/>
          <w:sz w:val="24"/>
          <w:szCs w:val="24"/>
        </w:rPr>
        <w:t xml:space="preserve">. </w:t>
      </w:r>
    </w:p>
    <w:p w14:paraId="18988C46" w14:textId="77777777" w:rsidR="0033775E" w:rsidRPr="002E1DD9" w:rsidRDefault="0033775E" w:rsidP="0033775E">
      <w:pPr>
        <w:spacing w:after="165" w:line="300" w:lineRule="exact"/>
        <w:rPr>
          <w:rFonts w:ascii="Arial" w:hAnsi="Arial" w:cs="Arial"/>
          <w:sz w:val="24"/>
          <w:szCs w:val="24"/>
        </w:rPr>
      </w:pPr>
    </w:p>
    <w:p w14:paraId="38C113EA" w14:textId="2ADB496E" w:rsidR="00D40870" w:rsidRPr="002E3B04" w:rsidRDefault="006C12B1" w:rsidP="00D40870">
      <w:pPr>
        <w:rPr>
          <w:rStyle w:val="Hyperlink"/>
          <w:rFonts w:ascii="Arial" w:hAnsi="Arial" w:cs="Arial"/>
          <w:color w:val="0070C0"/>
        </w:rPr>
      </w:pPr>
      <w:r>
        <w:rPr>
          <w:rFonts w:ascii="Arial" w:hAnsi="Arial" w:cs="Arial"/>
          <w:b/>
          <w:sz w:val="24"/>
          <w:szCs w:val="24"/>
        </w:rPr>
        <w:t>R</w:t>
      </w:r>
      <w:r w:rsidR="00D40870" w:rsidRPr="00D40870">
        <w:rPr>
          <w:rFonts w:ascii="Arial" w:hAnsi="Arial" w:cs="Arial"/>
          <w:b/>
          <w:sz w:val="24"/>
          <w:szCs w:val="24"/>
        </w:rPr>
        <w:t>elevant und zukunftsorientiert: Die Top-Themen der IFFA 2019</w:t>
      </w:r>
      <w:r w:rsidR="00AC25ED">
        <w:rPr>
          <w:rFonts w:ascii="Arial" w:hAnsi="Arial" w:cs="Arial"/>
          <w:b/>
          <w:sz w:val="24"/>
          <w:szCs w:val="24"/>
        </w:rPr>
        <w:br/>
      </w:r>
      <w:r w:rsidR="00D40870">
        <w:rPr>
          <w:rFonts w:ascii="Arial" w:hAnsi="Arial" w:cs="Arial"/>
          <w:b/>
          <w:sz w:val="24"/>
          <w:szCs w:val="24"/>
        </w:rPr>
        <w:br/>
      </w:r>
      <w:r w:rsidR="00D40870" w:rsidRPr="00D40870">
        <w:rPr>
          <w:rFonts w:ascii="Arial" w:hAnsi="Arial" w:cs="Arial"/>
          <w:sz w:val="24"/>
          <w:szCs w:val="24"/>
        </w:rPr>
        <w:t xml:space="preserve">Die IFFA ist der Ort, </w:t>
      </w:r>
      <w:r>
        <w:rPr>
          <w:rFonts w:ascii="Arial" w:hAnsi="Arial" w:cs="Arial"/>
          <w:sz w:val="24"/>
          <w:szCs w:val="24"/>
        </w:rPr>
        <w:t xml:space="preserve">an dem </w:t>
      </w:r>
      <w:r w:rsidR="00D40870" w:rsidRPr="00D40870">
        <w:rPr>
          <w:rFonts w:ascii="Arial" w:hAnsi="Arial" w:cs="Arial"/>
          <w:sz w:val="24"/>
          <w:szCs w:val="24"/>
        </w:rPr>
        <w:t xml:space="preserve"> die Branche </w:t>
      </w:r>
      <w:r>
        <w:rPr>
          <w:rFonts w:ascii="Arial" w:hAnsi="Arial" w:cs="Arial"/>
          <w:sz w:val="24"/>
          <w:szCs w:val="24"/>
        </w:rPr>
        <w:t xml:space="preserve">diskutiert, </w:t>
      </w:r>
      <w:r w:rsidR="00D40870" w:rsidRPr="00D40870">
        <w:rPr>
          <w:rFonts w:ascii="Arial" w:hAnsi="Arial" w:cs="Arial"/>
          <w:sz w:val="24"/>
          <w:szCs w:val="24"/>
        </w:rPr>
        <w:t>welche Themen in die Zukunft weisen. Im Fokus des Angebots und des fachlichen Austauschs stehen die Top-Themen</w:t>
      </w:r>
      <w:r w:rsidR="00AD4595">
        <w:rPr>
          <w:rFonts w:ascii="Arial" w:hAnsi="Arial" w:cs="Arial"/>
          <w:sz w:val="24"/>
          <w:szCs w:val="24"/>
        </w:rPr>
        <w:t xml:space="preserve"> 2019. Sie lauten </w:t>
      </w:r>
      <w:r w:rsidR="00D40870" w:rsidRPr="00D40870">
        <w:rPr>
          <w:rFonts w:ascii="Arial" w:hAnsi="Arial" w:cs="Arial"/>
          <w:sz w:val="24"/>
          <w:szCs w:val="24"/>
        </w:rPr>
        <w:t>„</w:t>
      </w:r>
      <w:r w:rsidR="00E715C7">
        <w:rPr>
          <w:rFonts w:ascii="Arial" w:hAnsi="Arial" w:cs="Arial"/>
          <w:sz w:val="24"/>
          <w:szCs w:val="24"/>
        </w:rPr>
        <w:t>O</w:t>
      </w:r>
      <w:r w:rsidR="00D40870" w:rsidRPr="00D40870">
        <w:rPr>
          <w:rFonts w:ascii="Arial" w:hAnsi="Arial" w:cs="Arial"/>
          <w:sz w:val="24"/>
          <w:szCs w:val="24"/>
        </w:rPr>
        <w:t xml:space="preserve">ptimierte Produktion“, „Ressourceneffizienz“, „Food </w:t>
      </w:r>
      <w:proofErr w:type="spellStart"/>
      <w:r w:rsidR="00D40870" w:rsidRPr="00D40870">
        <w:rPr>
          <w:rFonts w:ascii="Arial" w:hAnsi="Arial" w:cs="Arial"/>
          <w:sz w:val="24"/>
          <w:szCs w:val="24"/>
        </w:rPr>
        <w:t>Safety</w:t>
      </w:r>
      <w:proofErr w:type="spellEnd"/>
      <w:r w:rsidR="00D40870" w:rsidRPr="00D40870">
        <w:rPr>
          <w:rFonts w:ascii="Arial" w:hAnsi="Arial" w:cs="Arial"/>
          <w:sz w:val="24"/>
          <w:szCs w:val="24"/>
        </w:rPr>
        <w:t>“, „</w:t>
      </w:r>
      <w:r w:rsidR="00E715C7">
        <w:rPr>
          <w:rFonts w:ascii="Arial" w:hAnsi="Arial" w:cs="Arial"/>
          <w:sz w:val="24"/>
          <w:szCs w:val="24"/>
        </w:rPr>
        <w:t>D</w:t>
      </w:r>
      <w:r w:rsidR="00D40870" w:rsidRPr="00D40870">
        <w:rPr>
          <w:rFonts w:ascii="Arial" w:hAnsi="Arial" w:cs="Arial"/>
          <w:sz w:val="24"/>
          <w:szCs w:val="24"/>
        </w:rPr>
        <w:t>igitale Lösungen“ sowie „Food Trends“</w:t>
      </w:r>
      <w:r w:rsidR="002E1DD9">
        <w:rPr>
          <w:rFonts w:ascii="Arial" w:hAnsi="Arial" w:cs="Arial"/>
          <w:sz w:val="24"/>
          <w:szCs w:val="24"/>
        </w:rPr>
        <w:t xml:space="preserve"> und </w:t>
      </w:r>
      <w:r w:rsidRPr="004122BE">
        <w:rPr>
          <w:rFonts w:ascii="Arial" w:hAnsi="Arial" w:cs="Arial"/>
          <w:sz w:val="24"/>
          <w:szCs w:val="24"/>
        </w:rPr>
        <w:t>„Effizienzsteigerung“</w:t>
      </w:r>
      <w:r w:rsidR="00D40870" w:rsidRPr="004122BE">
        <w:rPr>
          <w:rFonts w:ascii="Arial" w:hAnsi="Arial" w:cs="Arial"/>
          <w:sz w:val="24"/>
          <w:szCs w:val="24"/>
        </w:rPr>
        <w:t>.</w:t>
      </w:r>
      <w:r w:rsidR="002E1DD9" w:rsidRPr="004122BE">
        <w:rPr>
          <w:rFonts w:ascii="Arial" w:hAnsi="Arial" w:cs="Arial"/>
          <w:sz w:val="24"/>
          <w:szCs w:val="24"/>
        </w:rPr>
        <w:t xml:space="preserve"> </w:t>
      </w:r>
      <w:r w:rsidR="00447629">
        <w:rPr>
          <w:rFonts w:ascii="Arial" w:hAnsi="Arial" w:cs="Arial"/>
          <w:sz w:val="24"/>
          <w:szCs w:val="24"/>
        </w:rPr>
        <w:br/>
      </w:r>
      <w:r w:rsidR="00D97B33">
        <w:rPr>
          <w:rFonts w:ascii="Arial" w:hAnsi="Arial" w:cs="Arial"/>
          <w:sz w:val="24"/>
          <w:szCs w:val="24"/>
        </w:rPr>
        <w:t>In der IFFA Top-Themen-Rubrik finden sich weiterführende Informationen unter</w:t>
      </w:r>
      <w:r w:rsidR="004122BE" w:rsidRPr="004122BE">
        <w:rPr>
          <w:rFonts w:ascii="Arial" w:hAnsi="Arial" w:cs="Arial"/>
          <w:sz w:val="24"/>
          <w:szCs w:val="24"/>
        </w:rPr>
        <w:t xml:space="preserve">: </w:t>
      </w:r>
      <w:hyperlink r:id="rId6" w:history="1">
        <w:proofErr w:type="spellStart"/>
        <w:r w:rsidR="00F13A1F" w:rsidRPr="002E3B04">
          <w:rPr>
            <w:rStyle w:val="Hyperlink"/>
            <w:rFonts w:ascii="Arial" w:hAnsi="Arial" w:cs="Arial"/>
            <w:color w:val="0070C0"/>
            <w:sz w:val="24"/>
            <w:szCs w:val="24"/>
          </w:rPr>
          <w:t>www.</w:t>
        </w:r>
        <w:r w:rsidR="00F13A1F" w:rsidRPr="002E3B04">
          <w:rPr>
            <w:rStyle w:val="Hyperlink"/>
            <w:rFonts w:ascii="Arial" w:hAnsi="Arial" w:cs="Arial"/>
            <w:color w:val="0070C0"/>
          </w:rPr>
          <w:t>iffa.com</w:t>
        </w:r>
        <w:proofErr w:type="spellEnd"/>
        <w:r w:rsidR="00F13A1F" w:rsidRPr="002E3B04">
          <w:rPr>
            <w:rStyle w:val="Hyperlink"/>
            <w:rFonts w:ascii="Arial" w:hAnsi="Arial" w:cs="Arial"/>
            <w:color w:val="0070C0"/>
          </w:rPr>
          <w:t>/top-themen</w:t>
        </w:r>
      </w:hyperlink>
    </w:p>
    <w:p w14:paraId="399CCB11" w14:textId="77777777" w:rsidR="002E3B04" w:rsidRPr="00D40870" w:rsidRDefault="002E3B04" w:rsidP="00D40870">
      <w:pPr>
        <w:rPr>
          <w:rFonts w:ascii="Arial" w:hAnsi="Arial" w:cs="Arial"/>
          <w:sz w:val="24"/>
          <w:szCs w:val="24"/>
        </w:rPr>
      </w:pPr>
    </w:p>
    <w:p w14:paraId="6225BB37" w14:textId="3ED51B43" w:rsidR="00D40870" w:rsidRPr="00D40870" w:rsidRDefault="00D40870" w:rsidP="00D40870">
      <w:pPr>
        <w:rPr>
          <w:rFonts w:ascii="Arial" w:hAnsi="Arial" w:cs="Arial"/>
          <w:bCs/>
          <w:iCs/>
          <w:sz w:val="24"/>
          <w:szCs w:val="24"/>
        </w:rPr>
      </w:pPr>
      <w:r w:rsidRPr="00D40870">
        <w:rPr>
          <w:rFonts w:ascii="Arial" w:hAnsi="Arial" w:cs="Arial"/>
          <w:b/>
          <w:sz w:val="24"/>
          <w:szCs w:val="24"/>
        </w:rPr>
        <w:t xml:space="preserve">Synergetisch: Das Rahmenprogramm  </w:t>
      </w:r>
      <w:r w:rsidR="00AC25ED">
        <w:rPr>
          <w:rFonts w:ascii="Arial" w:hAnsi="Arial" w:cs="Arial"/>
          <w:b/>
          <w:sz w:val="24"/>
          <w:szCs w:val="24"/>
        </w:rPr>
        <w:br/>
      </w:r>
      <w:r w:rsidRPr="00D40870">
        <w:rPr>
          <w:rFonts w:ascii="Arial" w:hAnsi="Arial" w:cs="Arial"/>
          <w:b/>
          <w:sz w:val="24"/>
          <w:szCs w:val="24"/>
        </w:rPr>
        <w:t xml:space="preserve">  </w:t>
      </w:r>
      <w:r w:rsidR="00AC25ED">
        <w:rPr>
          <w:rFonts w:ascii="Arial" w:hAnsi="Arial" w:cs="Arial"/>
          <w:b/>
          <w:sz w:val="24"/>
          <w:szCs w:val="24"/>
        </w:rPr>
        <w:br/>
      </w:r>
      <w:r w:rsidRPr="00D40870">
        <w:rPr>
          <w:rFonts w:ascii="Arial" w:hAnsi="Arial" w:cs="Arial"/>
          <w:bCs/>
          <w:iCs/>
          <w:sz w:val="24"/>
          <w:szCs w:val="24"/>
        </w:rPr>
        <w:t xml:space="preserve">Neben den Produktinnovationen der Aussteller bietet die IFFA ein vielfältiges Rahmenprogramm, das aktuelle Branchenentwicklungen aufgreift. Fachvorträge mit Best-Practice-Beispielen, Sonderschauen, Wettbewerbe und geführte Rundgänge bieten den Besuchern Gelegenheit, </w:t>
      </w:r>
      <w:bookmarkStart w:id="0" w:name="_GoBack"/>
      <w:bookmarkEnd w:id="0"/>
      <w:r w:rsidRPr="00D40870">
        <w:rPr>
          <w:rFonts w:ascii="Arial" w:hAnsi="Arial" w:cs="Arial"/>
          <w:bCs/>
          <w:iCs/>
          <w:sz w:val="24"/>
          <w:szCs w:val="24"/>
        </w:rPr>
        <w:t>sich zu informieren, zu diskutieren und neue Kontakte zu knüpfen.</w:t>
      </w:r>
      <w:r w:rsidR="004122BE">
        <w:rPr>
          <w:rFonts w:ascii="Arial" w:hAnsi="Arial" w:cs="Arial"/>
          <w:bCs/>
          <w:iCs/>
          <w:sz w:val="24"/>
          <w:szCs w:val="24"/>
        </w:rPr>
        <w:t xml:space="preserve"> </w:t>
      </w:r>
      <w:r w:rsidRPr="00D40870">
        <w:rPr>
          <w:rFonts w:ascii="Arial" w:hAnsi="Arial" w:cs="Arial"/>
          <w:bCs/>
          <w:iCs/>
          <w:sz w:val="24"/>
          <w:szCs w:val="24"/>
        </w:rPr>
        <w:t>Neu in 2019</w:t>
      </w:r>
      <w:r w:rsidR="006E2405">
        <w:rPr>
          <w:rFonts w:ascii="Arial" w:hAnsi="Arial" w:cs="Arial"/>
          <w:bCs/>
          <w:iCs/>
          <w:sz w:val="24"/>
          <w:szCs w:val="24"/>
        </w:rPr>
        <w:t xml:space="preserve"> sind </w:t>
      </w:r>
      <w:r w:rsidRPr="00D40870">
        <w:rPr>
          <w:rFonts w:ascii="Arial" w:hAnsi="Arial" w:cs="Arial"/>
          <w:bCs/>
          <w:iCs/>
          <w:sz w:val="24"/>
          <w:szCs w:val="24"/>
        </w:rPr>
        <w:t>Rundgänge über die Messe</w:t>
      </w:r>
      <w:r w:rsidR="006E2405">
        <w:rPr>
          <w:rFonts w:ascii="Arial" w:hAnsi="Arial" w:cs="Arial"/>
          <w:bCs/>
          <w:iCs/>
          <w:sz w:val="24"/>
          <w:szCs w:val="24"/>
        </w:rPr>
        <w:t>:</w:t>
      </w:r>
      <w:r w:rsidRPr="00D40870">
        <w:rPr>
          <w:rFonts w:ascii="Arial" w:hAnsi="Arial" w:cs="Arial"/>
          <w:bCs/>
          <w:iCs/>
          <w:sz w:val="24"/>
          <w:szCs w:val="24"/>
        </w:rPr>
        <w:t xml:space="preserve"> </w:t>
      </w:r>
      <w:r w:rsidR="004122BE">
        <w:rPr>
          <w:rFonts w:ascii="Arial" w:hAnsi="Arial" w:cs="Arial"/>
          <w:bCs/>
          <w:iCs/>
          <w:sz w:val="24"/>
          <w:szCs w:val="24"/>
        </w:rPr>
        <w:t>B</w:t>
      </w:r>
      <w:r w:rsidRPr="00D40870">
        <w:rPr>
          <w:rFonts w:ascii="Arial" w:hAnsi="Arial" w:cs="Arial"/>
          <w:bCs/>
          <w:iCs/>
          <w:sz w:val="24"/>
          <w:szCs w:val="24"/>
        </w:rPr>
        <w:t xml:space="preserve">ranchenexperten führen zu ausgewählten Ausstellern und geben einen Überblick </w:t>
      </w:r>
      <w:r w:rsidR="006E2405">
        <w:rPr>
          <w:rFonts w:ascii="Arial" w:hAnsi="Arial" w:cs="Arial"/>
          <w:bCs/>
          <w:iCs/>
          <w:sz w:val="24"/>
          <w:szCs w:val="24"/>
        </w:rPr>
        <w:t xml:space="preserve">zu </w:t>
      </w:r>
      <w:r w:rsidRPr="00D40870">
        <w:rPr>
          <w:rFonts w:ascii="Arial" w:hAnsi="Arial" w:cs="Arial"/>
          <w:bCs/>
          <w:iCs/>
          <w:sz w:val="24"/>
          <w:szCs w:val="24"/>
        </w:rPr>
        <w:t>spannende</w:t>
      </w:r>
      <w:r w:rsidR="004122BE">
        <w:rPr>
          <w:rFonts w:ascii="Arial" w:hAnsi="Arial" w:cs="Arial"/>
          <w:bCs/>
          <w:iCs/>
          <w:sz w:val="24"/>
          <w:szCs w:val="24"/>
        </w:rPr>
        <w:t>n</w:t>
      </w:r>
      <w:r w:rsidRPr="00D40870">
        <w:rPr>
          <w:rFonts w:ascii="Arial" w:hAnsi="Arial" w:cs="Arial"/>
          <w:bCs/>
          <w:iCs/>
          <w:sz w:val="24"/>
          <w:szCs w:val="24"/>
        </w:rPr>
        <w:t xml:space="preserve"> Innovationen. </w:t>
      </w:r>
      <w:r w:rsidR="006E2405">
        <w:rPr>
          <w:rFonts w:ascii="Arial" w:hAnsi="Arial" w:cs="Arial"/>
          <w:bCs/>
          <w:iCs/>
          <w:sz w:val="24"/>
          <w:szCs w:val="24"/>
        </w:rPr>
        <w:t>Ein weiterer Rahmenprogrammpunkt, d</w:t>
      </w:r>
      <w:r w:rsidR="006E2405" w:rsidRPr="00D40870">
        <w:rPr>
          <w:rFonts w:ascii="Arial" w:hAnsi="Arial" w:cs="Arial"/>
          <w:bCs/>
          <w:iCs/>
          <w:sz w:val="24"/>
          <w:szCs w:val="24"/>
        </w:rPr>
        <w:t>e</w:t>
      </w:r>
      <w:r w:rsidR="006E2405">
        <w:rPr>
          <w:rFonts w:ascii="Arial" w:hAnsi="Arial" w:cs="Arial"/>
          <w:bCs/>
          <w:iCs/>
          <w:sz w:val="24"/>
          <w:szCs w:val="24"/>
        </w:rPr>
        <w:t>r</w:t>
      </w:r>
      <w:r w:rsidR="006E2405" w:rsidRPr="00D40870">
        <w:rPr>
          <w:rFonts w:ascii="Arial" w:hAnsi="Arial" w:cs="Arial"/>
          <w:bCs/>
          <w:iCs/>
          <w:sz w:val="24"/>
          <w:szCs w:val="24"/>
        </w:rPr>
        <w:t xml:space="preserve"> zu den Höhepunkten </w:t>
      </w:r>
      <w:r w:rsidR="006E2405">
        <w:rPr>
          <w:rFonts w:ascii="Arial" w:hAnsi="Arial" w:cs="Arial"/>
          <w:bCs/>
          <w:iCs/>
          <w:sz w:val="24"/>
          <w:szCs w:val="24"/>
        </w:rPr>
        <w:t xml:space="preserve">einer </w:t>
      </w:r>
      <w:r w:rsidR="006E2405" w:rsidRPr="00D40870">
        <w:rPr>
          <w:rFonts w:ascii="Arial" w:hAnsi="Arial" w:cs="Arial"/>
          <w:bCs/>
          <w:iCs/>
          <w:sz w:val="24"/>
          <w:szCs w:val="24"/>
        </w:rPr>
        <w:t>jede</w:t>
      </w:r>
      <w:r w:rsidR="004122BE">
        <w:rPr>
          <w:rFonts w:ascii="Arial" w:hAnsi="Arial" w:cs="Arial"/>
          <w:bCs/>
          <w:iCs/>
          <w:sz w:val="24"/>
          <w:szCs w:val="24"/>
        </w:rPr>
        <w:t>n</w:t>
      </w:r>
      <w:r w:rsidR="006E2405">
        <w:rPr>
          <w:rFonts w:ascii="Arial" w:hAnsi="Arial" w:cs="Arial"/>
          <w:bCs/>
          <w:iCs/>
          <w:sz w:val="24"/>
          <w:szCs w:val="24"/>
        </w:rPr>
        <w:t xml:space="preserve"> IFFA zählt,</w:t>
      </w:r>
      <w:r w:rsidR="006C12B1">
        <w:rPr>
          <w:rFonts w:ascii="Arial" w:hAnsi="Arial" w:cs="Arial"/>
          <w:bCs/>
          <w:iCs/>
          <w:sz w:val="24"/>
          <w:szCs w:val="24"/>
        </w:rPr>
        <w:t xml:space="preserve"> sind d</w:t>
      </w:r>
      <w:r w:rsidRPr="00D40870">
        <w:rPr>
          <w:rFonts w:ascii="Arial" w:hAnsi="Arial" w:cs="Arial"/>
          <w:bCs/>
          <w:iCs/>
          <w:sz w:val="24"/>
          <w:szCs w:val="24"/>
        </w:rPr>
        <w:t>ie internationalen Qualitätswettbewerbe des Deutschen Fleischer-Verbandes</w:t>
      </w:r>
      <w:proofErr w:type="gramStart"/>
      <w:r w:rsidRPr="00D40870">
        <w:rPr>
          <w:rFonts w:ascii="Arial" w:hAnsi="Arial" w:cs="Arial"/>
          <w:bCs/>
          <w:iCs/>
          <w:sz w:val="24"/>
          <w:szCs w:val="24"/>
        </w:rPr>
        <w:t>,.</w:t>
      </w:r>
      <w:proofErr w:type="gramEnd"/>
      <w:r w:rsidRPr="00D40870">
        <w:rPr>
          <w:rFonts w:ascii="Arial" w:hAnsi="Arial" w:cs="Arial"/>
          <w:bCs/>
          <w:iCs/>
          <w:sz w:val="24"/>
          <w:szCs w:val="24"/>
        </w:rPr>
        <w:t xml:space="preserve"> Außerdem gibt das „IFFA Forum“ </w:t>
      </w:r>
      <w:r w:rsidR="006E2405">
        <w:rPr>
          <w:rFonts w:ascii="Arial" w:hAnsi="Arial" w:cs="Arial"/>
          <w:bCs/>
          <w:iCs/>
          <w:sz w:val="24"/>
          <w:szCs w:val="24"/>
        </w:rPr>
        <w:t xml:space="preserve">Interessierten </w:t>
      </w:r>
      <w:r w:rsidRPr="00D40870">
        <w:rPr>
          <w:rFonts w:ascii="Arial" w:hAnsi="Arial" w:cs="Arial"/>
          <w:bCs/>
          <w:iCs/>
          <w:sz w:val="24"/>
          <w:szCs w:val="24"/>
        </w:rPr>
        <w:t xml:space="preserve">fachliche Impulse rund um die Top-Themen aus Wirtschaft, Technologie und Entwicklung. </w:t>
      </w:r>
      <w:r w:rsidR="006E2405">
        <w:rPr>
          <w:rFonts w:ascii="Arial" w:hAnsi="Arial" w:cs="Arial"/>
          <w:bCs/>
          <w:iCs/>
          <w:sz w:val="24"/>
          <w:szCs w:val="24"/>
        </w:rPr>
        <w:t xml:space="preserve">Und: </w:t>
      </w:r>
      <w:r w:rsidRPr="00D40870">
        <w:rPr>
          <w:rFonts w:ascii="Arial" w:hAnsi="Arial" w:cs="Arial"/>
          <w:bCs/>
          <w:iCs/>
          <w:sz w:val="24"/>
          <w:szCs w:val="24"/>
        </w:rPr>
        <w:t xml:space="preserve">„IFFA </w:t>
      </w:r>
      <w:proofErr w:type="spellStart"/>
      <w:r w:rsidRPr="00D40870">
        <w:rPr>
          <w:rFonts w:ascii="Arial" w:hAnsi="Arial" w:cs="Arial"/>
          <w:bCs/>
          <w:iCs/>
          <w:sz w:val="24"/>
          <w:szCs w:val="24"/>
        </w:rPr>
        <w:t>Kitchen</w:t>
      </w:r>
      <w:proofErr w:type="spellEnd"/>
      <w:r w:rsidRPr="00D40870">
        <w:rPr>
          <w:rFonts w:ascii="Arial" w:hAnsi="Arial" w:cs="Arial"/>
          <w:bCs/>
          <w:iCs/>
          <w:sz w:val="24"/>
          <w:szCs w:val="24"/>
        </w:rPr>
        <w:t xml:space="preserve">“ zeigt eine Produktionslinie im Live-Betrieb.  </w:t>
      </w:r>
    </w:p>
    <w:p w14:paraId="5C8C2A8F" w14:textId="77777777" w:rsidR="005E259F" w:rsidRDefault="005E259F" w:rsidP="005E259F">
      <w:pPr>
        <w:rPr>
          <w:rFonts w:ascii="Arial" w:hAnsi="Arial" w:cs="Arial"/>
          <w:bCs/>
          <w:iCs/>
          <w:sz w:val="24"/>
          <w:szCs w:val="24"/>
        </w:rPr>
      </w:pPr>
    </w:p>
    <w:p w14:paraId="08499A47" w14:textId="77777777" w:rsidR="005E259F" w:rsidRDefault="005E259F" w:rsidP="005E259F">
      <w:pPr>
        <w:rPr>
          <w:rFonts w:ascii="Arial" w:hAnsi="Arial" w:cs="Arial"/>
          <w:bCs/>
          <w:iCs/>
          <w:sz w:val="24"/>
          <w:szCs w:val="24"/>
        </w:rPr>
      </w:pPr>
      <w:r>
        <w:rPr>
          <w:rFonts w:ascii="Arial" w:hAnsi="Arial" w:cs="Arial"/>
          <w:bCs/>
          <w:iCs/>
          <w:sz w:val="24"/>
          <w:szCs w:val="24"/>
        </w:rPr>
        <w:t xml:space="preserve">Umfassende Informationen zur IFFA und Tickets unter: </w:t>
      </w:r>
      <w:r>
        <w:rPr>
          <w:rFonts w:ascii="Arial" w:hAnsi="Arial" w:cs="Arial"/>
          <w:bCs/>
          <w:iCs/>
          <w:sz w:val="24"/>
          <w:szCs w:val="24"/>
        </w:rPr>
        <w:br/>
      </w:r>
      <w:hyperlink r:id="rId7" w:history="1">
        <w:proofErr w:type="spellStart"/>
        <w:r w:rsidRPr="00013846">
          <w:rPr>
            <w:rStyle w:val="Hyperlink"/>
            <w:rFonts w:ascii="Arial" w:hAnsi="Arial" w:cs="Arial"/>
            <w:bCs/>
            <w:iCs/>
            <w:sz w:val="24"/>
            <w:szCs w:val="24"/>
          </w:rPr>
          <w:t>www.iffa.com</w:t>
        </w:r>
        <w:proofErr w:type="spellEnd"/>
      </w:hyperlink>
    </w:p>
    <w:p w14:paraId="0AB03F9B" w14:textId="6875D89A" w:rsidR="005E259F" w:rsidRPr="005E259F" w:rsidRDefault="001E6ABD" w:rsidP="005E259F">
      <w:pPr>
        <w:rPr>
          <w:rFonts w:ascii="Arial" w:hAnsi="Arial" w:cs="Arial"/>
          <w:bCs/>
          <w:iCs/>
          <w:sz w:val="24"/>
          <w:szCs w:val="24"/>
        </w:rPr>
      </w:pPr>
      <w:r>
        <w:rPr>
          <w:rFonts w:ascii="Arial" w:hAnsi="Arial" w:cs="Arial"/>
          <w:bCs/>
          <w:iCs/>
          <w:sz w:val="24"/>
          <w:szCs w:val="24"/>
        </w:rPr>
        <w:br/>
      </w:r>
      <w:r w:rsidR="005E259F" w:rsidRPr="005E259F">
        <w:rPr>
          <w:rFonts w:ascii="Arial" w:hAnsi="Arial" w:cs="Arial"/>
          <w:bCs/>
          <w:iCs/>
          <w:sz w:val="24"/>
          <w:szCs w:val="24"/>
        </w:rPr>
        <w:t>Folgen Sie der IFFA und vernetzen Sie sich:</w:t>
      </w:r>
      <w:r w:rsidR="005E259F" w:rsidRPr="005E259F">
        <w:rPr>
          <w:rFonts w:ascii="Arial" w:hAnsi="Arial" w:cs="Arial"/>
          <w:bCs/>
          <w:iCs/>
          <w:sz w:val="24"/>
          <w:szCs w:val="24"/>
        </w:rPr>
        <w:br/>
      </w:r>
      <w:hyperlink r:id="rId8" w:history="1">
        <w:proofErr w:type="spellStart"/>
        <w:r w:rsidR="00447629" w:rsidRPr="00742F25">
          <w:rPr>
            <w:rStyle w:val="Hyperlink"/>
            <w:rFonts w:ascii="Arial" w:hAnsi="Arial" w:cs="Arial"/>
            <w:bCs/>
            <w:iCs/>
            <w:sz w:val="24"/>
            <w:szCs w:val="24"/>
          </w:rPr>
          <w:t>www.iffa.com</w:t>
        </w:r>
        <w:proofErr w:type="spellEnd"/>
        <w:r w:rsidR="00447629" w:rsidRPr="00742F25">
          <w:rPr>
            <w:rStyle w:val="Hyperlink"/>
            <w:rFonts w:ascii="Arial" w:hAnsi="Arial" w:cs="Arial"/>
            <w:bCs/>
            <w:iCs/>
            <w:sz w:val="24"/>
            <w:szCs w:val="24"/>
          </w:rPr>
          <w:t>/</w:t>
        </w:r>
        <w:proofErr w:type="spellStart"/>
        <w:r w:rsidR="00447629" w:rsidRPr="00742F25">
          <w:rPr>
            <w:rStyle w:val="Hyperlink"/>
            <w:rFonts w:ascii="Arial" w:hAnsi="Arial" w:cs="Arial"/>
            <w:bCs/>
            <w:iCs/>
            <w:sz w:val="24"/>
            <w:szCs w:val="24"/>
          </w:rPr>
          <w:t>facebook</w:t>
        </w:r>
        <w:proofErr w:type="spellEnd"/>
      </w:hyperlink>
    </w:p>
    <w:p w14:paraId="2684DE6C" w14:textId="723B1788" w:rsidR="005E259F" w:rsidRPr="005E259F" w:rsidRDefault="002E3B04" w:rsidP="005E259F">
      <w:pPr>
        <w:rPr>
          <w:rFonts w:ascii="Arial" w:hAnsi="Arial" w:cs="Arial"/>
          <w:bCs/>
          <w:iCs/>
          <w:sz w:val="24"/>
          <w:szCs w:val="24"/>
        </w:rPr>
      </w:pPr>
      <w:hyperlink r:id="rId9" w:history="1">
        <w:proofErr w:type="spellStart"/>
        <w:r w:rsidR="00447629" w:rsidRPr="00742F25">
          <w:rPr>
            <w:rStyle w:val="Hyperlink"/>
            <w:rFonts w:ascii="Arial" w:hAnsi="Arial" w:cs="Arial"/>
            <w:bCs/>
            <w:iCs/>
            <w:sz w:val="24"/>
            <w:szCs w:val="24"/>
          </w:rPr>
          <w:t>www.iffa.com</w:t>
        </w:r>
        <w:proofErr w:type="spellEnd"/>
        <w:r w:rsidR="00447629" w:rsidRPr="00742F25">
          <w:rPr>
            <w:rStyle w:val="Hyperlink"/>
            <w:rFonts w:ascii="Arial" w:hAnsi="Arial" w:cs="Arial"/>
            <w:bCs/>
            <w:iCs/>
            <w:sz w:val="24"/>
            <w:szCs w:val="24"/>
          </w:rPr>
          <w:t>/</w:t>
        </w:r>
        <w:proofErr w:type="spellStart"/>
        <w:r w:rsidR="00447629" w:rsidRPr="00742F25">
          <w:rPr>
            <w:rStyle w:val="Hyperlink"/>
            <w:rFonts w:ascii="Arial" w:hAnsi="Arial" w:cs="Arial"/>
            <w:bCs/>
            <w:iCs/>
            <w:sz w:val="24"/>
            <w:szCs w:val="24"/>
          </w:rPr>
          <w:t>twitter</w:t>
        </w:r>
        <w:proofErr w:type="spellEnd"/>
      </w:hyperlink>
    </w:p>
    <w:p w14:paraId="5255A927" w14:textId="663D2854" w:rsidR="005E259F" w:rsidRPr="005E259F" w:rsidRDefault="002E3B04" w:rsidP="005E259F">
      <w:pPr>
        <w:rPr>
          <w:rFonts w:ascii="Arial" w:hAnsi="Arial" w:cs="Arial"/>
          <w:bCs/>
          <w:iCs/>
          <w:sz w:val="24"/>
          <w:szCs w:val="24"/>
          <w:u w:val="single"/>
        </w:rPr>
      </w:pPr>
      <w:hyperlink r:id="rId10" w:history="1">
        <w:proofErr w:type="spellStart"/>
        <w:r w:rsidR="00447629" w:rsidRPr="00742F25">
          <w:rPr>
            <w:rStyle w:val="Hyperlink"/>
            <w:rFonts w:ascii="Arial" w:hAnsi="Arial" w:cs="Arial"/>
            <w:bCs/>
            <w:iCs/>
            <w:sz w:val="24"/>
            <w:szCs w:val="24"/>
          </w:rPr>
          <w:t>www.iffa.com</w:t>
        </w:r>
        <w:proofErr w:type="spellEnd"/>
        <w:r w:rsidR="00447629" w:rsidRPr="00742F25">
          <w:rPr>
            <w:rStyle w:val="Hyperlink"/>
            <w:rFonts w:ascii="Arial" w:hAnsi="Arial" w:cs="Arial"/>
            <w:bCs/>
            <w:iCs/>
            <w:sz w:val="24"/>
            <w:szCs w:val="24"/>
          </w:rPr>
          <w:t>/</w:t>
        </w:r>
        <w:proofErr w:type="spellStart"/>
        <w:r w:rsidR="00447629" w:rsidRPr="00742F25">
          <w:rPr>
            <w:rStyle w:val="Hyperlink"/>
            <w:rFonts w:ascii="Arial" w:hAnsi="Arial" w:cs="Arial"/>
            <w:bCs/>
            <w:iCs/>
            <w:sz w:val="24"/>
            <w:szCs w:val="24"/>
          </w:rPr>
          <w:t>youtube</w:t>
        </w:r>
        <w:proofErr w:type="spellEnd"/>
      </w:hyperlink>
    </w:p>
    <w:p w14:paraId="3B4727CB" w14:textId="77777777" w:rsidR="005E259F" w:rsidRPr="005E259F" w:rsidRDefault="005E259F" w:rsidP="005E259F">
      <w:pPr>
        <w:rPr>
          <w:rFonts w:ascii="Arial" w:hAnsi="Arial" w:cs="Arial"/>
          <w:bCs/>
          <w:iCs/>
          <w:sz w:val="24"/>
          <w:szCs w:val="24"/>
        </w:rPr>
      </w:pPr>
    </w:p>
    <w:p w14:paraId="33CE5C6E" w14:textId="77777777" w:rsidR="005E259F" w:rsidRPr="005E259F" w:rsidRDefault="005E259F" w:rsidP="005E259F">
      <w:pPr>
        <w:rPr>
          <w:rFonts w:ascii="Arial" w:hAnsi="Arial" w:cs="Arial"/>
          <w:bCs/>
          <w:iCs/>
          <w:sz w:val="24"/>
          <w:szCs w:val="24"/>
        </w:rPr>
      </w:pPr>
      <w:r w:rsidRPr="005E259F">
        <w:rPr>
          <w:rFonts w:ascii="Arial" w:hAnsi="Arial" w:cs="Arial"/>
          <w:bCs/>
          <w:iCs/>
          <w:sz w:val="24"/>
          <w:szCs w:val="24"/>
        </w:rPr>
        <w:t>IFFA Fotos zum Download unter:</w:t>
      </w:r>
      <w:r w:rsidRPr="005E259F">
        <w:rPr>
          <w:rFonts w:ascii="Arial" w:hAnsi="Arial" w:cs="Arial"/>
          <w:bCs/>
          <w:iCs/>
          <w:sz w:val="24"/>
          <w:szCs w:val="24"/>
        </w:rPr>
        <w:br/>
      </w:r>
      <w:hyperlink r:id="rId11" w:history="1">
        <w:proofErr w:type="spellStart"/>
        <w:r w:rsidRPr="005E259F">
          <w:rPr>
            <w:rStyle w:val="Hyperlink"/>
            <w:rFonts w:ascii="Arial" w:hAnsi="Arial" w:cs="Arial"/>
            <w:bCs/>
            <w:iCs/>
            <w:sz w:val="24"/>
            <w:szCs w:val="24"/>
          </w:rPr>
          <w:t>www.iffa.com</w:t>
        </w:r>
        <w:proofErr w:type="spellEnd"/>
        <w:r w:rsidRPr="005E259F">
          <w:rPr>
            <w:rStyle w:val="Hyperlink"/>
            <w:rFonts w:ascii="Arial" w:hAnsi="Arial" w:cs="Arial"/>
            <w:bCs/>
            <w:iCs/>
            <w:sz w:val="24"/>
            <w:szCs w:val="24"/>
          </w:rPr>
          <w:t>/presse</w:t>
        </w:r>
      </w:hyperlink>
    </w:p>
    <w:p w14:paraId="0EBCBEF5" w14:textId="77777777" w:rsidR="00F07647" w:rsidRDefault="00F07647" w:rsidP="00F07647">
      <w:pPr>
        <w:rPr>
          <w:rFonts w:ascii="Arial" w:hAnsi="Arial" w:cs="Arial"/>
          <w:sz w:val="24"/>
          <w:szCs w:val="24"/>
        </w:rPr>
      </w:pPr>
    </w:p>
    <w:p w14:paraId="79F66C0E" w14:textId="77777777" w:rsidR="007B25BA" w:rsidRDefault="007B25BA" w:rsidP="00F07647">
      <w:pPr>
        <w:rPr>
          <w:rFonts w:ascii="Arial" w:hAnsi="Arial" w:cs="Arial"/>
          <w:sz w:val="24"/>
          <w:szCs w:val="24"/>
        </w:rPr>
      </w:pPr>
      <w:r>
        <w:rPr>
          <w:rFonts w:ascii="Arial" w:hAnsi="Arial" w:cs="Arial"/>
          <w:sz w:val="24"/>
          <w:szCs w:val="24"/>
        </w:rPr>
        <w:t xml:space="preserve">Informationen zu allen internationalen Fachmessen der Messe Frankfurt im Bereich Lebensmittelverarbeitung unter: </w:t>
      </w:r>
      <w:hyperlink r:id="rId12" w:history="1">
        <w:proofErr w:type="spellStart"/>
        <w:r w:rsidRPr="00CD33AA">
          <w:rPr>
            <w:rStyle w:val="Hyperlink"/>
            <w:rFonts w:ascii="Arial" w:hAnsi="Arial" w:cs="Arial"/>
            <w:sz w:val="24"/>
            <w:szCs w:val="24"/>
          </w:rPr>
          <w:t>www.food-technologies.messefrankfurt.com</w:t>
        </w:r>
        <w:proofErr w:type="spellEnd"/>
      </w:hyperlink>
    </w:p>
    <w:p w14:paraId="7D9C57FB" w14:textId="77777777" w:rsidR="007B25BA" w:rsidRDefault="007B25BA" w:rsidP="00F07647">
      <w:pPr>
        <w:rPr>
          <w:rFonts w:ascii="Arial" w:hAnsi="Arial" w:cs="Arial"/>
          <w:sz w:val="24"/>
          <w:szCs w:val="24"/>
        </w:rPr>
      </w:pPr>
    </w:p>
    <w:sectPr w:rsidR="007B25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B4DCE"/>
    <w:multiLevelType w:val="hybridMultilevel"/>
    <w:tmpl w:val="5D10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BE"/>
    <w:rsid w:val="000110F9"/>
    <w:rsid w:val="000A32CC"/>
    <w:rsid w:val="000F7553"/>
    <w:rsid w:val="00194B60"/>
    <w:rsid w:val="001E6ABD"/>
    <w:rsid w:val="002E1DD9"/>
    <w:rsid w:val="002E3B04"/>
    <w:rsid w:val="0033775E"/>
    <w:rsid w:val="00373B4E"/>
    <w:rsid w:val="004122BE"/>
    <w:rsid w:val="004443AE"/>
    <w:rsid w:val="00447629"/>
    <w:rsid w:val="005808E0"/>
    <w:rsid w:val="005E259F"/>
    <w:rsid w:val="00670B5D"/>
    <w:rsid w:val="006C12B1"/>
    <w:rsid w:val="006E2405"/>
    <w:rsid w:val="006E5E3A"/>
    <w:rsid w:val="006F399F"/>
    <w:rsid w:val="007429EF"/>
    <w:rsid w:val="007B25BA"/>
    <w:rsid w:val="009578DA"/>
    <w:rsid w:val="009F7440"/>
    <w:rsid w:val="00A24470"/>
    <w:rsid w:val="00AC25ED"/>
    <w:rsid w:val="00AC2F8B"/>
    <w:rsid w:val="00AD4595"/>
    <w:rsid w:val="00D40870"/>
    <w:rsid w:val="00D61FBE"/>
    <w:rsid w:val="00D97B33"/>
    <w:rsid w:val="00E715C7"/>
    <w:rsid w:val="00EC7A28"/>
    <w:rsid w:val="00F07647"/>
    <w:rsid w:val="00F13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7D81"/>
  <w15:docId w15:val="{42970FAA-B6B3-404B-8142-BD52F30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7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A28"/>
    <w:pPr>
      <w:ind w:left="720"/>
      <w:contextualSpacing/>
    </w:pPr>
  </w:style>
  <w:style w:type="character" w:styleId="Hyperlink">
    <w:name w:val="Hyperlink"/>
    <w:basedOn w:val="Absatz-Standardschriftart"/>
    <w:uiPriority w:val="99"/>
    <w:unhideWhenUsed/>
    <w:rsid w:val="005E259F"/>
    <w:rPr>
      <w:color w:val="0563C1" w:themeColor="hyperlink"/>
      <w:u w:val="single"/>
    </w:rPr>
  </w:style>
  <w:style w:type="paragraph" w:styleId="Sprechblasentext">
    <w:name w:val="Balloon Text"/>
    <w:basedOn w:val="Standard"/>
    <w:link w:val="SprechblasentextZchn"/>
    <w:uiPriority w:val="99"/>
    <w:semiHidden/>
    <w:unhideWhenUsed/>
    <w:rsid w:val="003377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75E"/>
    <w:rPr>
      <w:rFonts w:ascii="Segoe UI" w:hAnsi="Segoe UI" w:cs="Segoe UI"/>
      <w:sz w:val="18"/>
      <w:szCs w:val="18"/>
    </w:rPr>
  </w:style>
  <w:style w:type="character" w:styleId="Kommentarzeichen">
    <w:name w:val="annotation reference"/>
    <w:basedOn w:val="Absatz-Standardschriftart"/>
    <w:uiPriority w:val="99"/>
    <w:semiHidden/>
    <w:unhideWhenUsed/>
    <w:rsid w:val="0033775E"/>
    <w:rPr>
      <w:sz w:val="16"/>
      <w:szCs w:val="16"/>
    </w:rPr>
  </w:style>
  <w:style w:type="paragraph" w:styleId="Kommentartext">
    <w:name w:val="annotation text"/>
    <w:basedOn w:val="Standard"/>
    <w:link w:val="KommentartextZchn"/>
    <w:uiPriority w:val="99"/>
    <w:semiHidden/>
    <w:unhideWhenUsed/>
    <w:rsid w:val="003377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75E"/>
    <w:rPr>
      <w:sz w:val="20"/>
      <w:szCs w:val="20"/>
    </w:rPr>
  </w:style>
  <w:style w:type="paragraph" w:styleId="Kommentarthema">
    <w:name w:val="annotation subject"/>
    <w:basedOn w:val="Kommentartext"/>
    <w:next w:val="Kommentartext"/>
    <w:link w:val="KommentarthemaZchn"/>
    <w:uiPriority w:val="99"/>
    <w:semiHidden/>
    <w:unhideWhenUsed/>
    <w:rsid w:val="0033775E"/>
    <w:rPr>
      <w:b/>
      <w:bCs/>
    </w:rPr>
  </w:style>
  <w:style w:type="character" w:customStyle="1" w:styleId="KommentarthemaZchn">
    <w:name w:val="Kommentarthema Zchn"/>
    <w:basedOn w:val="KommentartextZchn"/>
    <w:link w:val="Kommentarthema"/>
    <w:uiPriority w:val="99"/>
    <w:semiHidden/>
    <w:rsid w:val="0033775E"/>
    <w:rPr>
      <w:b/>
      <w:bCs/>
      <w:sz w:val="20"/>
      <w:szCs w:val="20"/>
    </w:rPr>
  </w:style>
  <w:style w:type="character" w:styleId="BesuchterHyperlink">
    <w:name w:val="FollowedHyperlink"/>
    <w:basedOn w:val="Absatz-Standardschriftart"/>
    <w:uiPriority w:val="99"/>
    <w:semiHidden/>
    <w:unhideWhenUsed/>
    <w:rsid w:val="00F13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fa.com/face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fa.com" TargetMode="External"/><Relationship Id="rId12" Type="http://schemas.openxmlformats.org/officeDocument/2006/relationships/hyperlink" Target="http://www.food-technologies.messefrankfu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fa.com/top-themen" TargetMode="External"/><Relationship Id="rId11" Type="http://schemas.openxmlformats.org/officeDocument/2006/relationships/hyperlink" Target="http://www.iffa.com/presse" TargetMode="External"/><Relationship Id="rId5" Type="http://schemas.openxmlformats.org/officeDocument/2006/relationships/image" Target="media/image1.png"/><Relationship Id="rId10" Type="http://schemas.openxmlformats.org/officeDocument/2006/relationships/hyperlink" Target="http://www.iffa.com/youtube" TargetMode="External"/><Relationship Id="rId4" Type="http://schemas.openxmlformats.org/officeDocument/2006/relationships/webSettings" Target="webSettings.xml"/><Relationship Id="rId9" Type="http://schemas.openxmlformats.org/officeDocument/2006/relationships/hyperlink" Target="http://www.iffa.com/twi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262E37E8</Template>
  <TotalTime>60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Schwickart, Antje (EBU 62)</dc:creator>
  <cp:keywords/>
  <dc:description/>
  <cp:lastModifiedBy>Schwickart, Antje (E 31)</cp:lastModifiedBy>
  <cp:revision>13</cp:revision>
  <cp:lastPrinted>2018-11-13T09:36:00Z</cp:lastPrinted>
  <dcterms:created xsi:type="dcterms:W3CDTF">2018-11-12T16:06:00Z</dcterms:created>
  <dcterms:modified xsi:type="dcterms:W3CDTF">2018-12-11T12:59:00Z</dcterms:modified>
</cp:coreProperties>
</file>